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79" w:rsidRPr="00D605C8" w:rsidRDefault="0039159B" w:rsidP="00C35225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 xml:space="preserve">კორონავირუსის </w:t>
      </w:r>
      <w:r w:rsidR="00C35225" w:rsidRPr="00D605C8">
        <w:rPr>
          <w:rFonts w:ascii="Sylfaen" w:hAnsi="Sylfaen" w:cs="Sylfaen"/>
          <w:lang w:val="ka-GE"/>
        </w:rPr>
        <w:t>მსუბუქი</w:t>
      </w:r>
      <w:r w:rsidR="00C35225" w:rsidRPr="00D605C8">
        <w:rPr>
          <w:lang w:val="ka-GE"/>
        </w:rPr>
        <w:t xml:space="preserve">  </w:t>
      </w:r>
      <w:r w:rsidR="00C35225" w:rsidRPr="00D605C8">
        <w:rPr>
          <w:rFonts w:ascii="Sylfaen" w:hAnsi="Sylfaen" w:cs="Sylfaen"/>
          <w:lang w:val="ka-GE"/>
        </w:rPr>
        <w:t>შემთხვევების</w:t>
      </w:r>
      <w:r w:rsidR="00C35225" w:rsidRPr="00D605C8">
        <w:rPr>
          <w:lang w:val="ka-GE"/>
        </w:rPr>
        <w:t xml:space="preserve">  </w:t>
      </w:r>
      <w:r w:rsidR="00C35225" w:rsidRPr="00D605C8">
        <w:rPr>
          <w:rFonts w:ascii="Sylfaen" w:hAnsi="Sylfaen" w:cs="Sylfaen"/>
          <w:lang w:val="ka-GE"/>
        </w:rPr>
        <w:t>ბინაზე</w:t>
      </w:r>
      <w:r w:rsidR="00C35225" w:rsidRPr="00D605C8">
        <w:rPr>
          <w:lang w:val="ka-GE"/>
        </w:rPr>
        <w:t xml:space="preserve"> </w:t>
      </w:r>
      <w:r w:rsidR="00C35225" w:rsidRPr="00D605C8">
        <w:rPr>
          <w:rFonts w:ascii="Sylfaen" w:hAnsi="Sylfaen" w:cs="Sylfaen"/>
          <w:lang w:val="ka-GE"/>
        </w:rPr>
        <w:t>მკურნალობის</w:t>
      </w:r>
      <w:r w:rsidR="00C35225" w:rsidRPr="00D605C8">
        <w:rPr>
          <w:lang w:val="ka-GE"/>
        </w:rPr>
        <w:t xml:space="preserve"> </w:t>
      </w:r>
      <w:r w:rsidR="00C35225" w:rsidRPr="0039159B">
        <w:rPr>
          <w:rFonts w:ascii="Sylfaen" w:hAnsi="Sylfaen" w:cs="Sylfaen"/>
          <w:lang w:val="ka-GE"/>
        </w:rPr>
        <w:t>გზამკვლევი/რეკომენდაციები</w:t>
      </w:r>
    </w:p>
    <w:p w:rsidR="00C35225" w:rsidRPr="00D605C8" w:rsidRDefault="00C35225" w:rsidP="00C35225">
      <w:pPr>
        <w:rPr>
          <w:lang w:val="ka-GE"/>
        </w:rPr>
      </w:pPr>
    </w:p>
    <w:p w:rsidR="00C35225" w:rsidRPr="00D605C8" w:rsidRDefault="00C35225" w:rsidP="00C35225">
      <w:pPr>
        <w:pStyle w:val="Heading2"/>
        <w:rPr>
          <w:rFonts w:ascii="Sylfaen" w:hAnsi="Sylfaen" w:cs="Sylfaen"/>
          <w:lang w:val="ka-GE"/>
        </w:rPr>
      </w:pPr>
      <w:r w:rsidRPr="00D605C8">
        <w:rPr>
          <w:rFonts w:ascii="Sylfaen" w:hAnsi="Sylfaen" w:cs="Sylfaen"/>
          <w:lang w:val="ka-GE"/>
        </w:rPr>
        <w:t>შესავალი</w:t>
      </w:r>
    </w:p>
    <w:p w:rsidR="00683C0A" w:rsidRPr="0039159B" w:rsidRDefault="00C35225" w:rsidP="00834810">
      <w:pPr>
        <w:jc w:val="both"/>
        <w:rPr>
          <w:lang w:val="ka-GE"/>
        </w:rPr>
      </w:pPr>
      <w:r w:rsidRPr="00D605C8">
        <w:rPr>
          <w:lang w:val="ka-GE"/>
        </w:rPr>
        <w:t>კორონავირუსული ინფექციის სწრაფი გავრცელების გათვალისწინებით</w:t>
      </w:r>
      <w:r w:rsidR="0039159B">
        <w:rPr>
          <w:lang w:val="ka-GE"/>
        </w:rPr>
        <w:t>,</w:t>
      </w:r>
      <w:r w:rsidRPr="00D605C8">
        <w:rPr>
          <w:lang w:val="ka-GE"/>
        </w:rPr>
        <w:t xml:space="preserve"> ჩნდება იმის საჭიროება, რომ კორონავირუსული ინფექციის გარკვეული მსუბუქი შემთხვევები იმართოს ბინაზე</w:t>
      </w:r>
      <w:r w:rsidR="00683C0A" w:rsidRPr="00D605C8">
        <w:rPr>
          <w:lang w:val="ka-GE"/>
        </w:rPr>
        <w:t xml:space="preserve">. </w:t>
      </w:r>
      <w:r w:rsidR="00683C0A" w:rsidRPr="0039159B">
        <w:rPr>
          <w:lang w:val="ka-GE"/>
        </w:rPr>
        <w:t>აღნიშნული დასაშვებია მხოლოდ იმ შემთხვევაში, თუ მათზე მზრუნველობა განხორციელდება ოჯახის წევრების მიერ, ინფექციის პრევენციისა და კონტროლის სათანადო ზომების დაცვით.</w:t>
      </w:r>
    </w:p>
    <w:p w:rsidR="0039159B" w:rsidRDefault="00C35225" w:rsidP="00834810">
      <w:pPr>
        <w:jc w:val="both"/>
        <w:rPr>
          <w:lang w:val="ka-GE"/>
        </w:rPr>
      </w:pPr>
      <w:r w:rsidRPr="0039159B">
        <w:rPr>
          <w:lang w:val="ka-GE"/>
        </w:rPr>
        <w:t xml:space="preserve">ეს გზამკვლევი/რეკომენდაციები განკუთვნილია პაციენტებისთვის COVID-19–ის მსუბუქი სიმპტომებით, </w:t>
      </w:r>
      <w:r w:rsidR="0039159B">
        <w:rPr>
          <w:lang w:val="ka-GE"/>
        </w:rPr>
        <w:t>რომლებზეც, ოჯახის ექიმის მიერ გაიცა ბინაზე მკურნალობის რეკომენდაცია.</w:t>
      </w:r>
    </w:p>
    <w:p w:rsidR="00C35225" w:rsidRPr="00D605C8" w:rsidRDefault="00834810" w:rsidP="00834810">
      <w:pPr>
        <w:jc w:val="both"/>
        <w:rPr>
          <w:lang w:val="ka-GE"/>
        </w:rPr>
      </w:pPr>
      <w:r w:rsidRPr="0039159B">
        <w:rPr>
          <w:lang w:val="ka-GE"/>
        </w:rPr>
        <w:t>ასევე, მათი ოჯახის წევრებისა და ახლობლებისთვის.</w:t>
      </w:r>
    </w:p>
    <w:p w:rsidR="00617B53" w:rsidRPr="00D605C8" w:rsidRDefault="00617B53" w:rsidP="00617B53">
      <w:pPr>
        <w:spacing w:line="240" w:lineRule="auto"/>
        <w:jc w:val="both"/>
        <w:rPr>
          <w:lang w:val="ka-GE"/>
        </w:rPr>
      </w:pPr>
    </w:p>
    <w:p w:rsidR="00834810" w:rsidRPr="00D605C8" w:rsidRDefault="00834810" w:rsidP="00834810">
      <w:pPr>
        <w:pStyle w:val="Heading4"/>
        <w:rPr>
          <w:rFonts w:ascii="Sylfaen" w:hAnsi="Sylfaen"/>
          <w:lang w:val="ka-GE"/>
        </w:rPr>
      </w:pPr>
      <w:r w:rsidRPr="00D605C8">
        <w:rPr>
          <w:rFonts w:ascii="Sylfaen" w:hAnsi="Sylfaen" w:cs="Sylfaen"/>
          <w:lang w:val="ka-GE"/>
        </w:rPr>
        <w:t>რა</w:t>
      </w:r>
      <w:r w:rsidRPr="00D605C8">
        <w:rPr>
          <w:lang w:val="ka-GE"/>
        </w:rPr>
        <w:t xml:space="preserve"> </w:t>
      </w:r>
      <w:r w:rsidRPr="00D605C8">
        <w:rPr>
          <w:rFonts w:ascii="Sylfaen" w:hAnsi="Sylfaen" w:cs="Sylfaen"/>
          <w:lang w:val="ka-GE"/>
        </w:rPr>
        <w:t>შემთხვევაში</w:t>
      </w:r>
      <w:r w:rsidRPr="00D605C8">
        <w:rPr>
          <w:lang w:val="ka-GE"/>
        </w:rPr>
        <w:t xml:space="preserve"> </w:t>
      </w:r>
      <w:r w:rsidRPr="00D605C8">
        <w:rPr>
          <w:rFonts w:ascii="Sylfaen" w:hAnsi="Sylfaen" w:cs="Sylfaen"/>
          <w:lang w:val="ka-GE"/>
        </w:rPr>
        <w:t>დავრეკოთ ცხელს</w:t>
      </w:r>
      <w:r w:rsidRPr="00D605C8">
        <w:rPr>
          <w:lang w:val="ka-GE"/>
        </w:rPr>
        <w:t xml:space="preserve"> </w:t>
      </w:r>
      <w:r w:rsidRPr="00D605C8">
        <w:rPr>
          <w:rFonts w:ascii="Sylfaen" w:hAnsi="Sylfaen" w:cs="Sylfaen"/>
          <w:lang w:val="ka-GE"/>
        </w:rPr>
        <w:t>ხაზზე(112)/ მივმართოთ ექიმს?</w:t>
      </w:r>
    </w:p>
    <w:p w:rsidR="00834810" w:rsidRPr="00D605C8" w:rsidRDefault="00834810" w:rsidP="00834810">
      <w:pPr>
        <w:rPr>
          <w:lang w:val="ka-GE"/>
        </w:rPr>
      </w:pPr>
    </w:p>
    <w:p w:rsidR="00834810" w:rsidRPr="0039159B" w:rsidRDefault="00834810" w:rsidP="00617B53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39159B">
        <w:rPr>
          <w:lang w:val="ka-GE"/>
        </w:rPr>
        <w:t>თუ თქვენ გაქვ</w:t>
      </w:r>
      <w:r w:rsidR="00686E38" w:rsidRPr="0039159B">
        <w:rPr>
          <w:lang w:val="ka-GE"/>
        </w:rPr>
        <w:t>თ</w:t>
      </w:r>
      <w:r w:rsidRPr="0039159B">
        <w:rPr>
          <w:lang w:val="ka-GE"/>
        </w:rPr>
        <w:t xml:space="preserve"> კორონავირუსის ინფექციისთვის დამახასიათებელი სიმპტომები</w:t>
      </w:r>
      <w:r w:rsidR="00686E38" w:rsidRPr="0039159B">
        <w:rPr>
          <w:lang w:val="ka-GE"/>
        </w:rPr>
        <w:t>, როგორიცაა: ცხელება,  ხველა, ყელის ტკივილი, სუნთქვის გაძნელება.</w:t>
      </w:r>
      <w:r w:rsidR="00617B53" w:rsidRPr="0039159B">
        <w:rPr>
          <w:lang w:val="ka-GE"/>
        </w:rPr>
        <w:t>/დაავადების უხშირესი სიმპტომებია ხველა, ცხელება, სუნთქვის გაძნელება, შფოთვა, დაბნეულობა, მაგრამ ასევე, შესაძლოა გამოვლინდეს დაღლილობა, კუნთების ტკივილი და თავის ტკივილი;</w:t>
      </w:r>
    </w:p>
    <w:p w:rsidR="00686E38" w:rsidRPr="0039159B" w:rsidRDefault="00686E38" w:rsidP="00686E38">
      <w:pPr>
        <w:pStyle w:val="ListParagraph"/>
        <w:jc w:val="center"/>
        <w:rPr>
          <w:b/>
          <w:lang w:val="ka-GE"/>
        </w:rPr>
      </w:pPr>
      <w:r w:rsidRPr="0039159B">
        <w:rPr>
          <w:b/>
          <w:lang w:val="ka-GE"/>
        </w:rPr>
        <w:t>ან/და</w:t>
      </w:r>
    </w:p>
    <w:p w:rsidR="00686E38" w:rsidRPr="0039159B" w:rsidRDefault="00686E38" w:rsidP="00686E38">
      <w:pPr>
        <w:pStyle w:val="ListParagraph"/>
        <w:numPr>
          <w:ilvl w:val="0"/>
          <w:numId w:val="1"/>
        </w:numPr>
        <w:jc w:val="both"/>
        <w:rPr>
          <w:highlight w:val="yellow"/>
          <w:lang w:val="ka-GE"/>
        </w:rPr>
      </w:pPr>
      <w:r w:rsidRPr="0039159B">
        <w:rPr>
          <w:lang w:val="ka-GE"/>
        </w:rPr>
        <w:t xml:space="preserve">თუ თქვენ გქონდათ </w:t>
      </w:r>
      <w:r w:rsidR="00617B53" w:rsidRPr="0039159B">
        <w:rPr>
          <w:b/>
          <w:lang w:val="ka-GE"/>
        </w:rPr>
        <w:t xml:space="preserve">მჭირდო </w:t>
      </w:r>
      <w:r w:rsidRPr="0039159B">
        <w:rPr>
          <w:b/>
          <w:lang w:val="ka-GE"/>
        </w:rPr>
        <w:t>კონტაქტი</w:t>
      </w:r>
      <w:r w:rsidRPr="0039159B">
        <w:rPr>
          <w:lang w:val="ka-GE"/>
        </w:rPr>
        <w:t xml:space="preserve"> კორონავირუსით ინფიცირებულ ადამიანთან ან სიმპტომების დაწყებამდე იმყოფებოდით </w:t>
      </w:r>
      <w:r w:rsidRPr="0039159B">
        <w:rPr>
          <w:highlight w:val="yellow"/>
          <w:lang w:val="ka-GE"/>
        </w:rPr>
        <w:t>ე.წ „ცხელ ზონაში“.</w:t>
      </w:r>
      <w:r w:rsidR="00617B53" w:rsidRPr="0039159B">
        <w:rPr>
          <w:highlight w:val="yellow"/>
          <w:lang w:val="ka-GE"/>
        </w:rPr>
        <w:t xml:space="preserve"> </w:t>
      </w:r>
    </w:p>
    <w:p w:rsidR="0039159B" w:rsidRPr="00D605C8" w:rsidRDefault="0039159B" w:rsidP="00834810">
      <w:pPr>
        <w:rPr>
          <w:lang w:val="ka-GE"/>
        </w:rPr>
      </w:pPr>
    </w:p>
    <w:p w:rsidR="00C35225" w:rsidRPr="00D605C8" w:rsidRDefault="00683C0A" w:rsidP="00C35225">
      <w:pPr>
        <w:pStyle w:val="Heading2"/>
        <w:rPr>
          <w:rFonts w:ascii="Sylfaen" w:hAnsi="Sylfaen" w:cs="Sylfaen"/>
          <w:lang w:val="ka-GE"/>
        </w:rPr>
      </w:pPr>
      <w:r w:rsidRPr="00D605C8">
        <w:rPr>
          <w:rFonts w:ascii="Sylfaen" w:hAnsi="Sylfaen" w:cs="Sylfaen"/>
          <w:lang w:val="ka-GE"/>
        </w:rPr>
        <w:t>ბინაზე მკურნალობა</w:t>
      </w:r>
    </w:p>
    <w:p w:rsidR="00683C0A" w:rsidRPr="00D605C8" w:rsidRDefault="00683C0A" w:rsidP="00A26B6E">
      <w:pPr>
        <w:jc w:val="both"/>
        <w:rPr>
          <w:lang w:val="ka-GE"/>
        </w:rPr>
      </w:pPr>
      <w:r w:rsidRPr="00D605C8">
        <w:rPr>
          <w:lang w:val="ka-GE"/>
        </w:rPr>
        <w:t xml:space="preserve">თუ კი </w:t>
      </w:r>
      <w:r w:rsidR="0039159B" w:rsidRPr="0039159B">
        <w:rPr>
          <w:strike/>
          <w:lang w:val="ka-GE"/>
        </w:rPr>
        <w:t>ოჯახის</w:t>
      </w:r>
      <w:r w:rsidR="0039159B">
        <w:rPr>
          <w:lang w:val="ka-GE"/>
        </w:rPr>
        <w:t xml:space="preserve"> </w:t>
      </w:r>
      <w:r w:rsidR="001E5921">
        <w:rPr>
          <w:lang w:val="ka-GE"/>
        </w:rPr>
        <w:t xml:space="preserve">ექიმმა </w:t>
      </w:r>
      <w:r w:rsidR="0039159B">
        <w:rPr>
          <w:lang w:val="ka-GE"/>
        </w:rPr>
        <w:t xml:space="preserve"> </w:t>
      </w:r>
      <w:r w:rsidR="001E5921">
        <w:rPr>
          <w:lang w:val="ka-GE"/>
        </w:rPr>
        <w:t>მიიღო გადაწყვეტილება თქვენი ბ</w:t>
      </w:r>
      <w:r w:rsidRPr="00D605C8">
        <w:rPr>
          <w:lang w:val="ka-GE"/>
        </w:rPr>
        <w:t>ინაზე</w:t>
      </w:r>
      <w:r w:rsidR="001E5921">
        <w:rPr>
          <w:lang w:val="ka-GE"/>
        </w:rPr>
        <w:t xml:space="preserve"> მკურნალობის შესახებ</w:t>
      </w:r>
      <w:r w:rsidR="0039159B">
        <w:rPr>
          <w:lang w:val="ka-GE"/>
        </w:rPr>
        <w:t>,</w:t>
      </w:r>
      <w:r w:rsidRPr="00D605C8">
        <w:rPr>
          <w:lang w:val="ka-GE"/>
        </w:rPr>
        <w:t xml:space="preserve"> </w:t>
      </w:r>
      <w:r w:rsidR="00617B53" w:rsidRPr="00D605C8">
        <w:rPr>
          <w:lang w:val="ka-GE"/>
        </w:rPr>
        <w:t xml:space="preserve">აუცილებელია </w:t>
      </w:r>
      <w:r w:rsidRPr="00D605C8">
        <w:rPr>
          <w:lang w:val="ka-GE"/>
        </w:rPr>
        <w:t xml:space="preserve">დაიცვათ ქვემოთ ჩამოთვლილი </w:t>
      </w:r>
      <w:r w:rsidR="00617B53" w:rsidRPr="00D605C8">
        <w:rPr>
          <w:lang w:val="ka-GE"/>
        </w:rPr>
        <w:t>რეკომენდაციები</w:t>
      </w:r>
      <w:r w:rsidRPr="00D605C8">
        <w:rPr>
          <w:lang w:val="ka-GE"/>
        </w:rPr>
        <w:t xml:space="preserve">, რათა თავიდან აიცილოთ </w:t>
      </w:r>
      <w:r w:rsidR="001E5921">
        <w:rPr>
          <w:lang w:val="ka-GE"/>
        </w:rPr>
        <w:t>გართულებები</w:t>
      </w:r>
      <w:r w:rsidRPr="00D605C8">
        <w:rPr>
          <w:lang w:val="ka-GE"/>
        </w:rPr>
        <w:t xml:space="preserve"> და საფრთხე არ შეუქმნათ თქვენს ახლობლებსა და ოჯახის წევრებს:</w:t>
      </w:r>
    </w:p>
    <w:p w:rsidR="001E5921" w:rsidRDefault="001E5921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lastRenderedPageBreak/>
        <w:t>სავალდებულოა სახლში დარჩენა. სთხოვეთ ოჯახის წევრებს ან ახლობლებს დაგეხმარონ საჭიროების შემთხვევაში;</w:t>
      </w:r>
    </w:p>
    <w:p w:rsidR="00617B53" w:rsidRPr="00D605C8" w:rsidRDefault="00A26B6E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D605C8">
        <w:rPr>
          <w:lang w:val="ka-GE"/>
        </w:rPr>
        <w:t xml:space="preserve">რეკომენდებულია უწყვეტი კომუნიკაცია  სამედიცინო </w:t>
      </w:r>
      <w:r w:rsidR="00617B53" w:rsidRPr="00D605C8">
        <w:rPr>
          <w:lang w:val="ka-GE"/>
        </w:rPr>
        <w:t>პერსონალთან</w:t>
      </w:r>
      <w:r w:rsidR="001E5921">
        <w:rPr>
          <w:lang w:val="ka-GE"/>
        </w:rPr>
        <w:t xml:space="preserve"> და</w:t>
      </w:r>
    </w:p>
    <w:p w:rsidR="00F26F09" w:rsidRDefault="00F26F09" w:rsidP="001E5921">
      <w:pPr>
        <w:pStyle w:val="ListParagraph"/>
        <w:jc w:val="both"/>
        <w:rPr>
          <w:lang w:val="ka-GE"/>
        </w:rPr>
      </w:pPr>
      <w:r w:rsidRPr="00D605C8">
        <w:rPr>
          <w:lang w:val="ka-GE"/>
        </w:rPr>
        <w:t>ექიმის რჩევების  გათვალისწინება</w:t>
      </w:r>
      <w:r w:rsidR="001E5921">
        <w:rPr>
          <w:lang w:val="ka-GE"/>
        </w:rPr>
        <w:t>;</w:t>
      </w:r>
    </w:p>
    <w:p w:rsidR="001E5921" w:rsidRDefault="001E5921" w:rsidP="001E59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1E5921">
        <w:rPr>
          <w:lang w:val="ka-GE"/>
        </w:rPr>
        <w:t xml:space="preserve">ზედმიწევნით აკონტროლეთ სიმპტომები. თუ სიმპტომები გიუარესდებათ, დაუყოვნებლივ დაუკავშირდით პირად ექიმს. </w:t>
      </w:r>
    </w:p>
    <w:p w:rsidR="001E5921" w:rsidRDefault="001E5921" w:rsidP="001E59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>
        <w:rPr>
          <w:lang w:val="ka-GE"/>
        </w:rPr>
        <w:t>იყავით ყურადღებით საგანგაშო ნიშნებთან და დაუყოვნებლივ დაუკავშირდით 112-ს ან თქვენს ექიმს შემდეგის არსებობის შემთხვევაში: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>სუნთქვის გაძნელება ან ქოშინი</w:t>
      </w:r>
      <w:r>
        <w:rPr>
          <w:lang w:val="ka-GE"/>
        </w:rPr>
        <w:t>;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>ტკივილი ან ზეწოლა გულმკერდის არეში;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>მწვავედ განვითარებული ცნობიერების დარღვევა ან გამოფხიზლების შეუძლებლობა;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 xml:space="preserve">ტუჩების ან სახის მოლურჯო შეფერილობა. </w:t>
      </w:r>
    </w:p>
    <w:p w:rsidR="001E5921" w:rsidRPr="001E5921" w:rsidRDefault="001E5921" w:rsidP="001E5921">
      <w:pPr>
        <w:ind w:left="1080"/>
        <w:jc w:val="both"/>
        <w:rPr>
          <w:lang w:val="ka-GE"/>
        </w:rPr>
      </w:pPr>
      <w:r w:rsidRPr="001E5921">
        <w:rPr>
          <w:lang w:val="ka-GE"/>
        </w:rPr>
        <w:t>*საგანგაშო სიმპტომები არ შემოიფარგლება მხოლოდ ამ ჩამონათვალით</w:t>
      </w:r>
    </w:p>
    <w:p w:rsidR="001E5921" w:rsidRPr="001E5921" w:rsidRDefault="001E5921" w:rsidP="001E5921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lang w:val="ka-GE"/>
        </w:rPr>
      </w:pPr>
    </w:p>
    <w:p w:rsidR="001E5921" w:rsidRDefault="001E5921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E5921">
        <w:rPr>
          <w:lang w:val="ka-GE"/>
        </w:rPr>
        <w:t>შეძლებისდაგვარად, დარჩით იზოლირებულ ოთახში და ოჯახის წევრებისგან მოშორებით</w:t>
      </w:r>
      <w:r w:rsidRPr="001E5921">
        <w:rPr>
          <w:lang w:val="ka-GE"/>
        </w:rPr>
        <w:t>;</w:t>
      </w:r>
    </w:p>
    <w:p w:rsidR="00617B53" w:rsidRDefault="00617B53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E5921">
        <w:rPr>
          <w:lang w:val="ka-GE"/>
        </w:rPr>
        <w:t>დაიცვათ რჩევები პერსონალური ჰიგიენის წესების შესახებ</w:t>
      </w:r>
      <w:r w:rsidR="001E5921">
        <w:rPr>
          <w:lang w:val="ka-GE"/>
        </w:rPr>
        <w:t xml:space="preserve">. </w:t>
      </w:r>
      <w:r w:rsidR="001E5921" w:rsidRPr="00D605C8">
        <w:rPr>
          <w:lang w:val="ka-GE"/>
        </w:rPr>
        <w:t>ხშირად დაიბანეთ ხელები</w:t>
      </w:r>
      <w:r w:rsidR="001E5921">
        <w:rPr>
          <w:lang w:val="ka-GE"/>
        </w:rPr>
        <w:t>;</w:t>
      </w:r>
    </w:p>
    <w:p w:rsidR="001E5921" w:rsidRPr="00D605C8" w:rsidRDefault="001E5921" w:rsidP="001E5921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D605C8">
        <w:rPr>
          <w:lang w:val="ka-GE"/>
        </w:rPr>
        <w:t xml:space="preserve">რეკომენდებულია დაიცვათ ჯანსაღი ცხოვრების წესის რეკომენდაციები, იკვებოთ სრულფასოვნად, დაიცვათ მოსვენების რეჟიმი, მიიღოთ ადეკვატური რაოდენობით სითხეები და </w:t>
      </w:r>
      <w:r>
        <w:rPr>
          <w:lang w:val="ka-GE"/>
        </w:rPr>
        <w:t>მოერიდოთ</w:t>
      </w:r>
      <w:r w:rsidRPr="00D605C8">
        <w:rPr>
          <w:lang w:val="ka-GE"/>
        </w:rPr>
        <w:t xml:space="preserve"> სტრესს.</w:t>
      </w:r>
    </w:p>
    <w:p w:rsidR="001E5921" w:rsidRDefault="001E5921" w:rsidP="001E5921">
      <w:pPr>
        <w:jc w:val="both"/>
        <w:rPr>
          <w:lang w:val="ka-GE"/>
        </w:rPr>
      </w:pPr>
      <w:bookmarkStart w:id="0" w:name="_GoBack"/>
      <w:bookmarkEnd w:id="0"/>
    </w:p>
    <w:sectPr w:rsidR="001E5921" w:rsidSect="007717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B8C"/>
    <w:multiLevelType w:val="hybridMultilevel"/>
    <w:tmpl w:val="F92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22E4F"/>
    <w:multiLevelType w:val="hybridMultilevel"/>
    <w:tmpl w:val="A1BE6486"/>
    <w:lvl w:ilvl="0" w:tplc="7ABE47A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A0BEE"/>
    <w:multiLevelType w:val="hybridMultilevel"/>
    <w:tmpl w:val="D656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D0512"/>
    <w:multiLevelType w:val="hybridMultilevel"/>
    <w:tmpl w:val="22046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670DD"/>
    <w:multiLevelType w:val="hybridMultilevel"/>
    <w:tmpl w:val="27E4A0B2"/>
    <w:lvl w:ilvl="0" w:tplc="59A8D3A0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F6DDD"/>
    <w:multiLevelType w:val="hybridMultilevel"/>
    <w:tmpl w:val="7136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31FAA"/>
    <w:multiLevelType w:val="hybridMultilevel"/>
    <w:tmpl w:val="DB46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A8"/>
    <w:rsid w:val="001E5921"/>
    <w:rsid w:val="0039159B"/>
    <w:rsid w:val="00604EA8"/>
    <w:rsid w:val="00617B53"/>
    <w:rsid w:val="00683C0A"/>
    <w:rsid w:val="00686E38"/>
    <w:rsid w:val="007717F9"/>
    <w:rsid w:val="00834810"/>
    <w:rsid w:val="00866179"/>
    <w:rsid w:val="00A26B6E"/>
    <w:rsid w:val="00BC6BF2"/>
    <w:rsid w:val="00C35225"/>
    <w:rsid w:val="00D605C8"/>
    <w:rsid w:val="00E61B50"/>
    <w:rsid w:val="00F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4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4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34810"/>
    <w:pPr>
      <w:ind w:left="720"/>
      <w:contextualSpacing/>
    </w:pPr>
  </w:style>
  <w:style w:type="paragraph" w:customStyle="1" w:styleId="Default">
    <w:name w:val="Default"/>
    <w:rsid w:val="00D605C8"/>
    <w:pPr>
      <w:autoSpaceDE w:val="0"/>
      <w:autoSpaceDN w:val="0"/>
      <w:adjustRightInd w:val="0"/>
      <w:spacing w:after="0" w:line="240" w:lineRule="auto"/>
    </w:pPr>
    <w:rPr>
      <w:rFonts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4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4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34810"/>
    <w:pPr>
      <w:ind w:left="720"/>
      <w:contextualSpacing/>
    </w:pPr>
  </w:style>
  <w:style w:type="paragraph" w:customStyle="1" w:styleId="Default">
    <w:name w:val="Default"/>
    <w:rsid w:val="00D605C8"/>
    <w:pPr>
      <w:autoSpaceDE w:val="0"/>
      <w:autoSpaceDN w:val="0"/>
      <w:adjustRightInd w:val="0"/>
      <w:spacing w:after="0" w:line="240" w:lineRule="auto"/>
    </w:pPr>
    <w:rPr>
      <w:rFonts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6</cp:revision>
  <dcterms:created xsi:type="dcterms:W3CDTF">2020-09-24T09:16:00Z</dcterms:created>
  <dcterms:modified xsi:type="dcterms:W3CDTF">2020-09-24T11:34:00Z</dcterms:modified>
</cp:coreProperties>
</file>